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6A3" w:rsidRPr="00D016A3" w:rsidRDefault="00D016A3" w:rsidP="00D016A3">
      <w:pPr>
        <w:tabs>
          <w:tab w:val="num" w:pos="720"/>
        </w:tabs>
        <w:spacing w:line="480" w:lineRule="auto"/>
        <w:ind w:left="720" w:hanging="360"/>
        <w:jc w:val="center"/>
        <w:rPr>
          <w:rFonts w:ascii="Arial" w:hAnsi="Arial" w:cs="Arial"/>
        </w:rPr>
      </w:pPr>
      <w:r w:rsidRPr="00D016A3">
        <w:rPr>
          <w:rFonts w:ascii="Arial" w:hAnsi="Arial" w:cs="Arial"/>
        </w:rPr>
        <w:t>Issues You May Discuss in a Landlord/Tenant Mediation</w:t>
      </w:r>
    </w:p>
    <w:p w:rsidR="00645FEE" w:rsidRPr="00D016A3" w:rsidRDefault="00645FEE" w:rsidP="00D016A3">
      <w:pPr>
        <w:pStyle w:val="font8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pacing w:val="7"/>
          <w:sz w:val="23"/>
          <w:szCs w:val="23"/>
        </w:rPr>
      </w:pPr>
      <w:r w:rsidRPr="00D016A3">
        <w:rPr>
          <w:rFonts w:ascii="Arial" w:hAnsi="Arial" w:cs="Arial"/>
          <w:color w:val="000000"/>
          <w:spacing w:val="7"/>
          <w:sz w:val="23"/>
          <w:szCs w:val="23"/>
        </w:rPr>
        <w:t>Lease Issues and/or Terms</w:t>
      </w:r>
    </w:p>
    <w:p w:rsidR="00645FEE" w:rsidRPr="00D016A3" w:rsidRDefault="00645FEE" w:rsidP="00D016A3">
      <w:pPr>
        <w:pStyle w:val="font8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pacing w:val="7"/>
          <w:sz w:val="23"/>
          <w:szCs w:val="23"/>
        </w:rPr>
      </w:pPr>
      <w:r w:rsidRPr="00D016A3">
        <w:rPr>
          <w:rFonts w:ascii="Arial" w:hAnsi="Arial" w:cs="Arial"/>
          <w:color w:val="000000"/>
          <w:spacing w:val="7"/>
          <w:sz w:val="23"/>
          <w:szCs w:val="23"/>
        </w:rPr>
        <w:t>Non-payment of rent</w:t>
      </w:r>
    </w:p>
    <w:p w:rsidR="00645FEE" w:rsidRPr="00D016A3" w:rsidRDefault="00645FEE" w:rsidP="00D016A3">
      <w:pPr>
        <w:pStyle w:val="font8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pacing w:val="7"/>
          <w:sz w:val="23"/>
          <w:szCs w:val="23"/>
        </w:rPr>
      </w:pPr>
      <w:r w:rsidRPr="00D016A3">
        <w:rPr>
          <w:rFonts w:ascii="Arial" w:hAnsi="Arial" w:cs="Arial"/>
          <w:color w:val="000000"/>
          <w:spacing w:val="7"/>
          <w:sz w:val="23"/>
          <w:szCs w:val="23"/>
        </w:rPr>
        <w:t>Eviction process</w:t>
      </w:r>
    </w:p>
    <w:p w:rsidR="00645FEE" w:rsidRPr="00D016A3" w:rsidRDefault="00645FEE" w:rsidP="00D016A3">
      <w:pPr>
        <w:pStyle w:val="font8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pacing w:val="7"/>
          <w:sz w:val="23"/>
          <w:szCs w:val="23"/>
        </w:rPr>
      </w:pPr>
      <w:r w:rsidRPr="00D016A3">
        <w:rPr>
          <w:rFonts w:ascii="Arial" w:hAnsi="Arial" w:cs="Arial"/>
          <w:color w:val="000000"/>
          <w:spacing w:val="7"/>
          <w:sz w:val="23"/>
          <w:szCs w:val="23"/>
        </w:rPr>
        <w:t>Tenant rights</w:t>
      </w:r>
    </w:p>
    <w:p w:rsidR="00645FEE" w:rsidRPr="00D016A3" w:rsidRDefault="00645FEE" w:rsidP="00D016A3">
      <w:pPr>
        <w:pStyle w:val="font8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pacing w:val="7"/>
          <w:sz w:val="23"/>
          <w:szCs w:val="23"/>
        </w:rPr>
      </w:pPr>
      <w:r w:rsidRPr="00D016A3">
        <w:rPr>
          <w:rFonts w:ascii="Arial" w:hAnsi="Arial" w:cs="Arial"/>
          <w:color w:val="000000"/>
          <w:spacing w:val="7"/>
          <w:sz w:val="23"/>
          <w:szCs w:val="23"/>
        </w:rPr>
        <w:t>Noise or nuisance complaints</w:t>
      </w:r>
    </w:p>
    <w:p w:rsidR="00645FEE" w:rsidRPr="00D016A3" w:rsidRDefault="00645FEE" w:rsidP="00D016A3">
      <w:pPr>
        <w:pStyle w:val="font8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pacing w:val="7"/>
          <w:sz w:val="23"/>
          <w:szCs w:val="23"/>
        </w:rPr>
      </w:pPr>
      <w:r w:rsidRPr="00D016A3">
        <w:rPr>
          <w:rFonts w:ascii="Arial" w:hAnsi="Arial" w:cs="Arial"/>
          <w:color w:val="000000"/>
          <w:spacing w:val="7"/>
          <w:sz w:val="23"/>
          <w:szCs w:val="23"/>
        </w:rPr>
        <w:t>Unauthorized guests</w:t>
      </w:r>
    </w:p>
    <w:p w:rsidR="00645FEE" w:rsidRPr="00D016A3" w:rsidRDefault="00645FEE" w:rsidP="00D016A3">
      <w:pPr>
        <w:pStyle w:val="font8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pacing w:val="7"/>
          <w:sz w:val="23"/>
          <w:szCs w:val="23"/>
        </w:rPr>
      </w:pPr>
      <w:r w:rsidRPr="00D016A3">
        <w:rPr>
          <w:rFonts w:ascii="Arial" w:hAnsi="Arial" w:cs="Arial"/>
          <w:color w:val="000000"/>
          <w:spacing w:val="7"/>
          <w:sz w:val="23"/>
          <w:szCs w:val="23"/>
        </w:rPr>
        <w:t>Repair or maintenance issues</w:t>
      </w:r>
    </w:p>
    <w:p w:rsidR="00645FEE" w:rsidRPr="00D016A3" w:rsidRDefault="00645FEE" w:rsidP="00D016A3">
      <w:pPr>
        <w:pStyle w:val="font8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pacing w:val="7"/>
          <w:sz w:val="23"/>
          <w:szCs w:val="23"/>
        </w:rPr>
      </w:pPr>
      <w:r w:rsidRPr="00D016A3">
        <w:rPr>
          <w:rFonts w:ascii="Arial" w:hAnsi="Arial" w:cs="Arial"/>
          <w:color w:val="000000"/>
          <w:spacing w:val="7"/>
          <w:sz w:val="23"/>
          <w:szCs w:val="23"/>
        </w:rPr>
        <w:t>Security deposit disputes</w:t>
      </w:r>
    </w:p>
    <w:p w:rsidR="00645FEE" w:rsidRPr="00D016A3" w:rsidRDefault="00645FEE" w:rsidP="00D016A3">
      <w:pPr>
        <w:pStyle w:val="font8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pacing w:val="7"/>
          <w:sz w:val="23"/>
          <w:szCs w:val="23"/>
        </w:rPr>
      </w:pPr>
      <w:r w:rsidRPr="00D016A3">
        <w:rPr>
          <w:rFonts w:ascii="Arial" w:hAnsi="Arial" w:cs="Arial"/>
          <w:color w:val="000000"/>
          <w:spacing w:val="7"/>
          <w:sz w:val="23"/>
          <w:szCs w:val="23"/>
        </w:rPr>
        <w:t>Move out agreements</w:t>
      </w:r>
    </w:p>
    <w:p w:rsidR="00645FEE" w:rsidRPr="00D016A3" w:rsidRDefault="00645FEE" w:rsidP="00D016A3">
      <w:pPr>
        <w:pStyle w:val="font8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pacing w:val="7"/>
          <w:sz w:val="23"/>
          <w:szCs w:val="23"/>
        </w:rPr>
      </w:pPr>
      <w:r w:rsidRPr="00D016A3">
        <w:rPr>
          <w:rFonts w:ascii="Arial" w:hAnsi="Arial" w:cs="Arial"/>
          <w:color w:val="000000"/>
          <w:spacing w:val="7"/>
          <w:sz w:val="23"/>
          <w:szCs w:val="23"/>
        </w:rPr>
        <w:t>Utility Service</w:t>
      </w:r>
    </w:p>
    <w:p w:rsidR="00645FEE" w:rsidRPr="00D016A3" w:rsidRDefault="00645FEE" w:rsidP="00D016A3">
      <w:pPr>
        <w:pStyle w:val="font8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pacing w:val="7"/>
          <w:sz w:val="23"/>
          <w:szCs w:val="23"/>
        </w:rPr>
      </w:pPr>
      <w:r w:rsidRPr="00D016A3">
        <w:rPr>
          <w:rFonts w:ascii="Arial" w:hAnsi="Arial" w:cs="Arial"/>
          <w:color w:val="000000"/>
          <w:spacing w:val="7"/>
          <w:sz w:val="23"/>
          <w:szCs w:val="23"/>
        </w:rPr>
        <w:t>Hoarding</w:t>
      </w:r>
    </w:p>
    <w:p w:rsidR="00645FEE" w:rsidRPr="00D016A3" w:rsidRDefault="00645FEE" w:rsidP="00D016A3">
      <w:pPr>
        <w:pStyle w:val="font8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pacing w:val="7"/>
          <w:sz w:val="23"/>
          <w:szCs w:val="23"/>
        </w:rPr>
      </w:pPr>
      <w:r w:rsidRPr="00D016A3">
        <w:rPr>
          <w:rFonts w:ascii="Arial" w:hAnsi="Arial" w:cs="Arial"/>
          <w:color w:val="000000"/>
          <w:spacing w:val="7"/>
          <w:sz w:val="23"/>
          <w:szCs w:val="23"/>
        </w:rPr>
        <w:t>Accessibility issues</w:t>
      </w:r>
    </w:p>
    <w:p w:rsidR="00645FEE" w:rsidRPr="00D016A3" w:rsidRDefault="00645FEE" w:rsidP="00D016A3">
      <w:pPr>
        <w:pStyle w:val="font8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pacing w:val="7"/>
          <w:sz w:val="23"/>
          <w:szCs w:val="23"/>
        </w:rPr>
      </w:pPr>
      <w:r w:rsidRPr="00D016A3">
        <w:rPr>
          <w:rFonts w:ascii="Arial" w:hAnsi="Arial" w:cs="Arial"/>
          <w:color w:val="000000"/>
          <w:spacing w:val="7"/>
          <w:sz w:val="23"/>
          <w:szCs w:val="23"/>
        </w:rPr>
        <w:t>Issues with vouchers</w:t>
      </w:r>
    </w:p>
    <w:p w:rsidR="00645FEE" w:rsidRPr="00D016A3" w:rsidRDefault="00645FEE" w:rsidP="00D016A3">
      <w:pPr>
        <w:pStyle w:val="font8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pacing w:val="7"/>
          <w:sz w:val="23"/>
          <w:szCs w:val="23"/>
        </w:rPr>
      </w:pPr>
      <w:r w:rsidRPr="00D016A3">
        <w:rPr>
          <w:rFonts w:ascii="Arial" w:hAnsi="Arial" w:cs="Arial"/>
          <w:color w:val="000000"/>
          <w:spacing w:val="7"/>
          <w:sz w:val="23"/>
          <w:szCs w:val="23"/>
        </w:rPr>
        <w:t>Appeals</w:t>
      </w:r>
      <w:bookmarkStart w:id="0" w:name="_GoBack"/>
      <w:bookmarkEnd w:id="0"/>
    </w:p>
    <w:p w:rsidR="00645FEE" w:rsidRPr="00D016A3" w:rsidRDefault="00645FEE" w:rsidP="00D016A3">
      <w:pPr>
        <w:pStyle w:val="font8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pacing w:val="7"/>
          <w:sz w:val="23"/>
          <w:szCs w:val="23"/>
        </w:rPr>
      </w:pPr>
      <w:r w:rsidRPr="00D016A3">
        <w:rPr>
          <w:rFonts w:ascii="Arial" w:hAnsi="Arial" w:cs="Arial"/>
          <w:color w:val="000000"/>
          <w:spacing w:val="7"/>
          <w:sz w:val="23"/>
          <w:szCs w:val="23"/>
        </w:rPr>
        <w:t>Discrimination</w:t>
      </w:r>
    </w:p>
    <w:p w:rsidR="00645FEE" w:rsidRPr="00D016A3" w:rsidRDefault="00645FEE" w:rsidP="00D016A3">
      <w:pPr>
        <w:pStyle w:val="font8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pacing w:val="7"/>
          <w:sz w:val="23"/>
          <w:szCs w:val="23"/>
        </w:rPr>
      </w:pPr>
      <w:r w:rsidRPr="00D016A3">
        <w:rPr>
          <w:rFonts w:ascii="Arial" w:hAnsi="Arial" w:cs="Arial"/>
          <w:color w:val="000000"/>
          <w:spacing w:val="7"/>
          <w:sz w:val="23"/>
          <w:szCs w:val="23"/>
        </w:rPr>
        <w:t>Destabilizing financial issues</w:t>
      </w:r>
    </w:p>
    <w:p w:rsidR="00645FEE" w:rsidRPr="00D016A3" w:rsidRDefault="00645FEE" w:rsidP="00D016A3">
      <w:pPr>
        <w:pStyle w:val="font8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  <w:spacing w:val="7"/>
          <w:sz w:val="23"/>
          <w:szCs w:val="23"/>
        </w:rPr>
      </w:pPr>
      <w:r w:rsidRPr="00D016A3">
        <w:rPr>
          <w:rFonts w:ascii="Arial" w:hAnsi="Arial" w:cs="Arial"/>
          <w:color w:val="000000"/>
          <w:spacing w:val="7"/>
          <w:sz w:val="23"/>
          <w:szCs w:val="23"/>
        </w:rPr>
        <w:t>Financial barriers</w:t>
      </w:r>
    </w:p>
    <w:p w:rsidR="00B875D1" w:rsidRPr="00D016A3" w:rsidRDefault="00D016A3" w:rsidP="00D016A3">
      <w:pPr>
        <w:spacing w:line="480" w:lineRule="auto"/>
        <w:jc w:val="both"/>
        <w:rPr>
          <w:rFonts w:ascii="Arial" w:hAnsi="Arial" w:cs="Arial"/>
        </w:rPr>
      </w:pPr>
    </w:p>
    <w:sectPr w:rsidR="00B875D1" w:rsidRPr="00D016A3" w:rsidSect="00983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4091"/>
    <w:multiLevelType w:val="multilevel"/>
    <w:tmpl w:val="7DA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EE"/>
    <w:rsid w:val="001F663B"/>
    <w:rsid w:val="002029D0"/>
    <w:rsid w:val="00376907"/>
    <w:rsid w:val="0039771D"/>
    <w:rsid w:val="00645FEE"/>
    <w:rsid w:val="007F5806"/>
    <w:rsid w:val="00983349"/>
    <w:rsid w:val="00B81AC0"/>
    <w:rsid w:val="00D0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FCE85"/>
  <w15:chartTrackingRefBased/>
  <w15:docId w15:val="{1D51B25B-B090-3742-8EB5-98B897B9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45F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2021-05-07T19:20:00Z</dcterms:created>
  <dcterms:modified xsi:type="dcterms:W3CDTF">2021-05-07T19:22:00Z</dcterms:modified>
</cp:coreProperties>
</file>